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83" w:rsidRDefault="00745183" w:rsidP="007451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45183" w:rsidRDefault="00745183" w:rsidP="007451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45183" w:rsidRDefault="00745183" w:rsidP="007451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ТИГИЛЬСКИЙ МУНИЦИПАЛЬНЫЙ РАЙОН</w:t>
      </w:r>
    </w:p>
    <w:p w:rsidR="00745183" w:rsidRDefault="00745183" w:rsidP="007451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45183" w:rsidRDefault="00745183" w:rsidP="007451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ХАЙРЮЗОВО»</w:t>
      </w:r>
    </w:p>
    <w:p w:rsidR="00745183" w:rsidRDefault="00745183" w:rsidP="007451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183" w:rsidRDefault="00745183" w:rsidP="0074518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5183" w:rsidRDefault="00745183" w:rsidP="0074518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745183" w:rsidRDefault="00745183" w:rsidP="00745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183" w:rsidRDefault="00745183" w:rsidP="0074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14.09.2019 г.      № 2</w:t>
      </w:r>
      <w:r>
        <w:rPr>
          <w:rFonts w:ascii="Times New Roman" w:hAnsi="Times New Roman" w:cs="Times New Roman"/>
          <w:sz w:val="28"/>
          <w:szCs w:val="28"/>
        </w:rPr>
        <w:t>8-П</w:t>
      </w:r>
    </w:p>
    <w:p w:rsidR="00745183" w:rsidRDefault="00745183" w:rsidP="0074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183" w:rsidRDefault="00745183" w:rsidP="0074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отопительного сезона на территории</w:t>
      </w:r>
    </w:p>
    <w:p w:rsidR="00745183" w:rsidRDefault="00745183" w:rsidP="0074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</w:t>
      </w:r>
      <w:r>
        <w:rPr>
          <w:rFonts w:ascii="Times New Roman" w:hAnsi="Times New Roman" w:cs="Times New Roman"/>
          <w:sz w:val="28"/>
          <w:szCs w:val="28"/>
        </w:rPr>
        <w:t>селения «село Хайрюзово» на 2020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745183" w:rsidRDefault="00745183" w:rsidP="0074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45183" w:rsidRDefault="00745183" w:rsidP="0074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183" w:rsidRDefault="00745183" w:rsidP="0074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183" w:rsidRDefault="00745183" w:rsidP="0074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06.10.2003 г. № 131 «Об общих принципах организации местного самоуправления в РФ» и Положением по оценке готовности электро- и теплоснабжающих организаций к работе в ОЗП» утвержденных министром промышленности и энергетике РФ от 25.08.2004 г., а также принимая во внимание прогноз среднесуточных температур наружного воздуха на сентябрь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5183" w:rsidRDefault="00745183" w:rsidP="0074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183" w:rsidRDefault="00745183" w:rsidP="0074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5183" w:rsidRDefault="00745183" w:rsidP="0074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183" w:rsidRDefault="00745183" w:rsidP="007451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срок </w:t>
      </w:r>
      <w:r>
        <w:rPr>
          <w:rFonts w:ascii="Times New Roman" w:hAnsi="Times New Roman" w:cs="Times New Roman"/>
          <w:sz w:val="28"/>
          <w:szCs w:val="28"/>
        </w:rPr>
        <w:t xml:space="preserve">начала отопительного сезона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с 15 сентября 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в связи реально сложившимися среднесуточными температурами наружного воздуха и в соответствии с правилами технической эксплуатации жилищного фонда.</w:t>
      </w:r>
    </w:p>
    <w:p w:rsidR="00745183" w:rsidRDefault="00745183" w:rsidP="007451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и вступает в силу со дня его подписания.</w:t>
      </w:r>
    </w:p>
    <w:p w:rsidR="00745183" w:rsidRDefault="00745183" w:rsidP="0074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183" w:rsidRDefault="00745183" w:rsidP="0074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183" w:rsidRDefault="00745183" w:rsidP="0074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183" w:rsidRDefault="00745183" w:rsidP="0074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183" w:rsidRDefault="00745183" w:rsidP="0074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Г.А. Зюбяирова </w:t>
      </w:r>
    </w:p>
    <w:p w:rsidR="00BC5AF5" w:rsidRDefault="00BC5AF5"/>
    <w:sectPr w:rsidR="00BC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6ABD"/>
    <w:multiLevelType w:val="hybridMultilevel"/>
    <w:tmpl w:val="65A83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31"/>
    <w:rsid w:val="00745183"/>
    <w:rsid w:val="00BC5AF5"/>
    <w:rsid w:val="00F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8BB3"/>
  <w15:chartTrackingRefBased/>
  <w15:docId w15:val="{3B6DAA3E-16D7-485A-A962-E9B339AD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2020-10-11T23:20:00Z</dcterms:created>
  <dcterms:modified xsi:type="dcterms:W3CDTF">2020-10-11T23:22:00Z</dcterms:modified>
</cp:coreProperties>
</file>